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C2C72" w14:textId="5CDEFC14" w:rsidR="001729C8" w:rsidRDefault="001729C8" w:rsidP="001729C8">
      <w:pPr>
        <w:spacing w:after="0" w:line="240" w:lineRule="auto"/>
        <w:rPr>
          <w:rFonts w:ascii="Garamond" w:eastAsia="Calibri" w:hAnsi="Garamond" w:cs="Calibri"/>
          <w:sz w:val="28"/>
          <w:szCs w:val="28"/>
        </w:rPr>
      </w:pPr>
      <w:r w:rsidRPr="001729C8">
        <w:rPr>
          <w:rFonts w:ascii="Garamond" w:eastAsia="Calibri" w:hAnsi="Garamond" w:cs="Calibri"/>
          <w:sz w:val="28"/>
          <w:szCs w:val="28"/>
        </w:rPr>
        <w:t>Hello!</w:t>
      </w:r>
    </w:p>
    <w:p w14:paraId="71796C85" w14:textId="5A4521AD" w:rsidR="00337EBD" w:rsidRDefault="00337EBD" w:rsidP="001729C8">
      <w:pPr>
        <w:spacing w:after="0" w:line="240" w:lineRule="auto"/>
        <w:rPr>
          <w:rFonts w:ascii="Garamond" w:eastAsia="Calibri" w:hAnsi="Garamond" w:cs="Calibri"/>
          <w:sz w:val="28"/>
          <w:szCs w:val="28"/>
        </w:rPr>
      </w:pPr>
    </w:p>
    <w:p w14:paraId="2929D153" w14:textId="13BBE44B" w:rsidR="00337EBD" w:rsidRPr="001729C8" w:rsidRDefault="00337EBD" w:rsidP="00337EBD">
      <w:pPr>
        <w:spacing w:after="0" w:line="240" w:lineRule="auto"/>
        <w:jc w:val="center"/>
        <w:rPr>
          <w:rFonts w:ascii="Garamond" w:eastAsia="Calibri" w:hAnsi="Garamond" w:cs="Calibri"/>
          <w:sz w:val="28"/>
          <w:szCs w:val="28"/>
        </w:rPr>
      </w:pPr>
      <w:r w:rsidRPr="00337EBD">
        <w:rPr>
          <w:rFonts w:ascii="Garamond" w:eastAsia="Calibri" w:hAnsi="Garamond" w:cs="Calibri"/>
          <w:b/>
          <w:sz w:val="28"/>
          <w:szCs w:val="28"/>
        </w:rPr>
        <w:t xml:space="preserve">If you need access to Employee Navigator and have already created an account, please jump to click the link to take you to the site. </w:t>
      </w:r>
      <w:hyperlink r:id="rId5" w:history="1">
        <w:r w:rsidRPr="00337EBD">
          <w:rPr>
            <w:rFonts w:ascii="Garamond" w:eastAsia="Calibri" w:hAnsi="Garamond" w:cs="Calibri"/>
            <w:color w:val="0563C1"/>
            <w:sz w:val="36"/>
            <w:szCs w:val="24"/>
            <w:u w:val="single"/>
          </w:rPr>
          <w:t>https://www.employeenavigator.com/benefits/Login.aspx</w:t>
        </w:r>
      </w:hyperlink>
    </w:p>
    <w:p w14:paraId="18EEBA31" w14:textId="565A2F8C" w:rsidR="001729C8" w:rsidRPr="001729C8" w:rsidRDefault="001729C8" w:rsidP="001729C8">
      <w:pPr>
        <w:spacing w:after="0" w:line="240" w:lineRule="auto"/>
        <w:rPr>
          <w:rFonts w:ascii="Garamond" w:eastAsia="Calibri" w:hAnsi="Garamond" w:cs="Calibri"/>
        </w:rPr>
      </w:pPr>
    </w:p>
    <w:p w14:paraId="1969B9C0" w14:textId="77777777" w:rsidR="001729C8" w:rsidRPr="001729C8" w:rsidRDefault="001729C8" w:rsidP="001729C8">
      <w:pPr>
        <w:spacing w:after="0" w:line="240" w:lineRule="auto"/>
        <w:rPr>
          <w:rFonts w:ascii="Garamond" w:eastAsia="Calibri" w:hAnsi="Garamond" w:cs="Calibri"/>
        </w:rPr>
      </w:pPr>
    </w:p>
    <w:p w14:paraId="0807CD53" w14:textId="376B34E4" w:rsidR="001729C8" w:rsidRPr="001729C8" w:rsidRDefault="001729C8" w:rsidP="001729C8">
      <w:pPr>
        <w:numPr>
          <w:ilvl w:val="0"/>
          <w:numId w:val="1"/>
        </w:numPr>
        <w:spacing w:after="0" w:line="240" w:lineRule="auto"/>
        <w:ind w:left="720"/>
        <w:rPr>
          <w:rFonts w:ascii="Garamond" w:eastAsia="Calibri" w:hAnsi="Garamond" w:cs="Times New Roman"/>
          <w:sz w:val="32"/>
          <w:szCs w:val="32"/>
        </w:rPr>
      </w:pPr>
      <w:r w:rsidRPr="001729C8">
        <w:rPr>
          <w:rFonts w:ascii="Garamond" w:eastAsia="Calibri" w:hAnsi="Garamond" w:cs="Times New Roman"/>
          <w:b/>
          <w:bCs/>
          <w:sz w:val="28"/>
          <w:szCs w:val="28"/>
        </w:rPr>
        <w:t>Please review the following link.</w:t>
      </w:r>
      <w:r w:rsidRPr="001729C8">
        <w:rPr>
          <w:rFonts w:ascii="Garamond" w:eastAsia="Calibri" w:hAnsi="Garamond" w:cs="Times New Roman"/>
          <w:sz w:val="28"/>
          <w:szCs w:val="28"/>
        </w:rPr>
        <w:t xml:space="preserve"> It provides a breakdown of the benefits</w:t>
      </w:r>
      <w:r w:rsidR="001F3585">
        <w:rPr>
          <w:rFonts w:ascii="Garamond" w:eastAsia="Calibri" w:hAnsi="Garamond" w:cs="Times New Roman"/>
          <w:sz w:val="28"/>
          <w:szCs w:val="28"/>
        </w:rPr>
        <w:t xml:space="preserve"> </w:t>
      </w:r>
      <w:r w:rsidRPr="001729C8">
        <w:rPr>
          <w:rFonts w:ascii="Garamond" w:eastAsia="Calibri" w:hAnsi="Garamond" w:cs="Times New Roman"/>
          <w:bCs/>
          <w:sz w:val="28"/>
          <w:szCs w:val="28"/>
        </w:rPr>
        <w:t>offered</w:t>
      </w:r>
      <w:r w:rsidRPr="001729C8">
        <w:rPr>
          <w:rFonts w:ascii="Garamond" w:eastAsia="Calibri" w:hAnsi="Garamond" w:cs="Times New Roman"/>
          <w:sz w:val="28"/>
          <w:szCs w:val="28"/>
        </w:rPr>
        <w:t>, as well as answers</w:t>
      </w:r>
      <w:r w:rsidRPr="001729C8">
        <w:rPr>
          <w:rFonts w:ascii="Garamond" w:eastAsia="Calibri" w:hAnsi="Garamond" w:cs="Times New Roman"/>
          <w:b/>
          <w:bCs/>
          <w:color w:val="1F497D"/>
          <w:sz w:val="28"/>
          <w:szCs w:val="28"/>
        </w:rPr>
        <w:t xml:space="preserve"> </w:t>
      </w:r>
      <w:r w:rsidRPr="001729C8">
        <w:rPr>
          <w:rFonts w:ascii="Garamond" w:eastAsia="Calibri" w:hAnsi="Garamond" w:cs="Times New Roman"/>
          <w:bCs/>
          <w:sz w:val="28"/>
          <w:szCs w:val="28"/>
        </w:rPr>
        <w:t>to the</w:t>
      </w:r>
      <w:r w:rsidRPr="001729C8">
        <w:rPr>
          <w:rFonts w:ascii="Garamond" w:eastAsia="Calibri" w:hAnsi="Garamond" w:cs="Times New Roman"/>
          <w:b/>
          <w:bCs/>
          <w:sz w:val="28"/>
          <w:szCs w:val="28"/>
        </w:rPr>
        <w:t xml:space="preserve"> </w:t>
      </w:r>
      <w:r w:rsidRPr="001729C8">
        <w:rPr>
          <w:rFonts w:ascii="Garamond" w:eastAsia="Calibri" w:hAnsi="Garamond" w:cs="Times New Roman"/>
          <w:sz w:val="28"/>
          <w:szCs w:val="28"/>
        </w:rPr>
        <w:t xml:space="preserve">most common questions to help you make the best decision for yourself and your </w:t>
      </w:r>
      <w:r w:rsidRPr="001729C8">
        <w:rPr>
          <w:rFonts w:ascii="Garamond" w:eastAsia="Calibri" w:hAnsi="Garamond" w:cs="Times New Roman"/>
          <w:bCs/>
          <w:sz w:val="28"/>
          <w:szCs w:val="28"/>
        </w:rPr>
        <w:t>dependents</w:t>
      </w:r>
      <w:r w:rsidRPr="001729C8">
        <w:rPr>
          <w:rFonts w:ascii="Garamond" w:eastAsia="Calibri" w:hAnsi="Garamond" w:cs="Times New Roman"/>
          <w:sz w:val="28"/>
          <w:szCs w:val="28"/>
        </w:rPr>
        <w:t xml:space="preserve">. </w:t>
      </w:r>
    </w:p>
    <w:p w14:paraId="2E5CA313" w14:textId="7C0E75FE" w:rsidR="001729C8" w:rsidRPr="001729C8" w:rsidRDefault="00337EBD" w:rsidP="001F3585">
      <w:pPr>
        <w:spacing w:after="0" w:line="240" w:lineRule="auto"/>
        <w:ind w:left="720"/>
        <w:rPr>
          <w:rFonts w:ascii="Garamond" w:eastAsia="Calibri" w:hAnsi="Garamond" w:cs="Calibri"/>
          <w:color w:val="004080"/>
          <w:sz w:val="24"/>
          <w:szCs w:val="24"/>
          <w:u w:val="single"/>
        </w:rPr>
      </w:pPr>
      <w:hyperlink r:id="rId6" w:history="1">
        <w:r w:rsidR="001F3585" w:rsidRPr="000955DF">
          <w:rPr>
            <w:rStyle w:val="Hyperlink"/>
            <w:rFonts w:ascii="Garamond" w:eastAsia="Calibri" w:hAnsi="Garamond" w:cs="Calibri"/>
            <w:sz w:val="24"/>
            <w:szCs w:val="24"/>
          </w:rPr>
          <w:t>https://secure.videobenefitsguy.com/login.aspx?uname=846b8801-7ffc-4b5d-9d2e-79f49bf5b0b7&amp;pword=f498e180-e982-485e-817f-68a32f9f2cd6</w:t>
        </w:r>
      </w:hyperlink>
    </w:p>
    <w:p w14:paraId="32E8D30A" w14:textId="77777777" w:rsidR="001729C8" w:rsidRPr="001729C8" w:rsidRDefault="001729C8" w:rsidP="001729C8">
      <w:pPr>
        <w:spacing w:after="0" w:line="240" w:lineRule="auto"/>
        <w:rPr>
          <w:rFonts w:ascii="Garamond" w:eastAsia="Calibri" w:hAnsi="Garamond" w:cs="Calibri"/>
          <w:color w:val="004080"/>
          <w:sz w:val="18"/>
          <w:szCs w:val="18"/>
          <w:u w:val="single"/>
        </w:rPr>
      </w:pPr>
    </w:p>
    <w:p w14:paraId="28F4F6E2" w14:textId="77777777" w:rsidR="001729C8" w:rsidRPr="001729C8" w:rsidRDefault="001729C8" w:rsidP="001729C8">
      <w:pPr>
        <w:spacing w:after="0" w:line="240" w:lineRule="auto"/>
        <w:rPr>
          <w:rFonts w:ascii="Garamond" w:eastAsia="Calibri" w:hAnsi="Garamond" w:cs="Calibri"/>
          <w:color w:val="004080"/>
          <w:sz w:val="18"/>
          <w:szCs w:val="18"/>
          <w:u w:val="single"/>
        </w:rPr>
      </w:pPr>
    </w:p>
    <w:p w14:paraId="58B0042E" w14:textId="77777777" w:rsidR="001729C8" w:rsidRPr="001729C8" w:rsidRDefault="001729C8" w:rsidP="001729C8">
      <w:pPr>
        <w:numPr>
          <w:ilvl w:val="0"/>
          <w:numId w:val="1"/>
        </w:numPr>
        <w:spacing w:after="0" w:line="240" w:lineRule="auto"/>
        <w:ind w:left="720"/>
        <w:rPr>
          <w:rFonts w:ascii="Garamond" w:eastAsia="Calibri" w:hAnsi="Garamond" w:cs="Times New Roman"/>
          <w:b/>
          <w:bCs/>
          <w:sz w:val="28"/>
          <w:szCs w:val="28"/>
        </w:rPr>
      </w:pPr>
      <w:r w:rsidRPr="001729C8">
        <w:rPr>
          <w:rFonts w:ascii="Garamond" w:eastAsia="Calibri" w:hAnsi="Garamond" w:cs="Times New Roman"/>
          <w:b/>
          <w:bCs/>
          <w:sz w:val="28"/>
          <w:szCs w:val="28"/>
        </w:rPr>
        <w:t>Once you have reviewed all of your options, please follow the instructions listed below to create your account with Employee Navigator and to choose your benefits:</w:t>
      </w:r>
    </w:p>
    <w:p w14:paraId="739D4EDF" w14:textId="77777777" w:rsidR="001729C8" w:rsidRPr="001729C8" w:rsidRDefault="001729C8" w:rsidP="001F3585">
      <w:pPr>
        <w:spacing w:before="100" w:beforeAutospacing="1" w:after="100" w:afterAutospacing="1" w:line="240" w:lineRule="auto"/>
        <w:ind w:left="720"/>
        <w:rPr>
          <w:rFonts w:ascii="Garamond" w:eastAsia="Calibri" w:hAnsi="Garamond" w:cs="Times New Roman"/>
          <w:color w:val="555656"/>
          <w:sz w:val="24"/>
          <w:szCs w:val="24"/>
        </w:rPr>
      </w:pPr>
      <w:r w:rsidRPr="001729C8">
        <w:rPr>
          <w:rFonts w:ascii="Garamond" w:eastAsia="Calibri" w:hAnsi="Garamond" w:cs="Times New Roman"/>
          <w:sz w:val="28"/>
          <w:szCs w:val="28"/>
        </w:rPr>
        <w:t>Please click the following link to create an account</w:t>
      </w:r>
      <w:r w:rsidRPr="001729C8">
        <w:rPr>
          <w:rFonts w:ascii="Garamond" w:eastAsia="Calibri" w:hAnsi="Garamond" w:cs="Times New Roman"/>
          <w:sz w:val="24"/>
          <w:szCs w:val="24"/>
        </w:rPr>
        <w:t>:</w:t>
      </w:r>
      <w:r w:rsidRPr="001729C8">
        <w:rPr>
          <w:rFonts w:ascii="Garamond" w:eastAsia="Calibri" w:hAnsi="Garamond" w:cs="Times New Roman"/>
          <w:color w:val="555656"/>
          <w:sz w:val="24"/>
          <w:szCs w:val="24"/>
        </w:rPr>
        <w:t xml:space="preserve">  </w:t>
      </w:r>
      <w:hyperlink r:id="rId7" w:history="1">
        <w:r w:rsidRPr="001729C8">
          <w:rPr>
            <w:rFonts w:ascii="Garamond" w:eastAsia="Calibri" w:hAnsi="Garamond" w:cs="Times New Roman"/>
            <w:color w:val="0563C1"/>
            <w:sz w:val="24"/>
            <w:szCs w:val="24"/>
            <w:u w:val="single"/>
          </w:rPr>
          <w:t>https://www.employeenavigator.com/benefits/Login/Registration.aspx</w:t>
        </w:r>
      </w:hyperlink>
      <w:r w:rsidRPr="001729C8">
        <w:rPr>
          <w:rFonts w:ascii="Garamond" w:eastAsia="Calibri" w:hAnsi="Garamond" w:cs="Times New Roman"/>
          <w:color w:val="0563C1"/>
          <w:sz w:val="24"/>
          <w:szCs w:val="24"/>
          <w:u w:val="single"/>
        </w:rPr>
        <w:t xml:space="preserve"> </w:t>
      </w:r>
      <w:r w:rsidRPr="001729C8">
        <w:rPr>
          <w:rFonts w:ascii="Garamond" w:eastAsia="Calibri" w:hAnsi="Garamond" w:cs="Times New Roman"/>
          <w:color w:val="555656"/>
          <w:sz w:val="24"/>
          <w:szCs w:val="24"/>
        </w:rPr>
        <w:t xml:space="preserve">   </w:t>
      </w:r>
    </w:p>
    <w:p w14:paraId="74E7AC02" w14:textId="77777777" w:rsidR="001729C8" w:rsidRPr="001729C8" w:rsidRDefault="001729C8" w:rsidP="001F3585">
      <w:pPr>
        <w:spacing w:before="100" w:beforeAutospacing="1" w:after="100" w:afterAutospacing="1" w:line="240" w:lineRule="auto"/>
        <w:ind w:left="720"/>
        <w:rPr>
          <w:rFonts w:ascii="Garamond" w:eastAsia="Calibri" w:hAnsi="Garamond" w:cs="Times New Roman"/>
          <w:sz w:val="24"/>
          <w:szCs w:val="24"/>
        </w:rPr>
      </w:pPr>
      <w:r w:rsidRPr="001729C8">
        <w:rPr>
          <w:rFonts w:ascii="Garamond" w:eastAsia="Calibri" w:hAnsi="Garamond" w:cs="Times New Roman"/>
          <w:sz w:val="28"/>
          <w:szCs w:val="28"/>
        </w:rPr>
        <w:t>You will be asked for personal identifying data as well as the following company identifier</w:t>
      </w:r>
      <w:r w:rsidRPr="001729C8">
        <w:rPr>
          <w:rFonts w:ascii="Garamond" w:eastAsia="Calibri" w:hAnsi="Garamond" w:cs="Times New Roman"/>
          <w:sz w:val="24"/>
          <w:szCs w:val="24"/>
        </w:rPr>
        <w:t>: </w:t>
      </w:r>
      <w:r w:rsidRPr="001729C8">
        <w:rPr>
          <w:rFonts w:ascii="Garamond" w:eastAsia="Calibri" w:hAnsi="Garamond" w:cs="Times New Roman"/>
          <w:b/>
          <w:bCs/>
          <w:sz w:val="24"/>
          <w:szCs w:val="24"/>
        </w:rPr>
        <w:t xml:space="preserve"> </w:t>
      </w:r>
      <w:r w:rsidRPr="001729C8">
        <w:rPr>
          <w:rFonts w:ascii="Garamond" w:eastAsia="Calibri" w:hAnsi="Garamond" w:cs="Times New Roman"/>
          <w:b/>
          <w:bCs/>
          <w:sz w:val="24"/>
          <w:szCs w:val="24"/>
          <w:highlight w:val="yellow"/>
        </w:rPr>
        <w:t>CORELLC</w:t>
      </w:r>
    </w:p>
    <w:p w14:paraId="76BEB140" w14:textId="7C1C6E30" w:rsidR="001729C8" w:rsidRPr="00337EBD" w:rsidRDefault="001729C8" w:rsidP="00337EBD">
      <w:pPr>
        <w:numPr>
          <w:ilvl w:val="0"/>
          <w:numId w:val="1"/>
        </w:numPr>
        <w:spacing w:after="0" w:line="240" w:lineRule="auto"/>
        <w:ind w:left="720"/>
        <w:jc w:val="both"/>
        <w:rPr>
          <w:rFonts w:ascii="Garamond" w:eastAsia="Calibri" w:hAnsi="Garamond" w:cs="Times New Roman"/>
          <w:b/>
          <w:bCs/>
          <w:color w:val="FF0000"/>
          <w:sz w:val="32"/>
          <w:szCs w:val="40"/>
        </w:rPr>
      </w:pPr>
      <w:r w:rsidRPr="00337EBD">
        <w:rPr>
          <w:rFonts w:ascii="Garamond" w:eastAsia="Calibri" w:hAnsi="Garamond" w:cs="Times New Roman"/>
          <w:b/>
          <w:bCs/>
          <w:color w:val="FF0000"/>
          <w:sz w:val="28"/>
          <w:szCs w:val="36"/>
        </w:rPr>
        <w:t>Once you have created your account, you can access Employee Navigator through the following link to make your benefit elections for 2018.  You have two weeks to complete your elections after registration.</w:t>
      </w:r>
      <w:r w:rsidR="00161B58" w:rsidRPr="00337EBD">
        <w:rPr>
          <w:rFonts w:ascii="Garamond" w:eastAsia="Calibri" w:hAnsi="Garamond" w:cs="Times New Roman"/>
          <w:b/>
          <w:bCs/>
          <w:color w:val="FF0000"/>
          <w:sz w:val="28"/>
          <w:szCs w:val="36"/>
        </w:rPr>
        <w:t xml:space="preserve"> </w:t>
      </w:r>
      <w:bookmarkStart w:id="0" w:name="_Hlk504734602"/>
      <w:r w:rsidR="00161B58" w:rsidRPr="00337EBD">
        <w:rPr>
          <w:rFonts w:ascii="Garamond" w:eastAsia="Calibri" w:hAnsi="Garamond" w:cs="Times New Roman"/>
          <w:b/>
          <w:bCs/>
          <w:color w:val="FF0000"/>
          <w:sz w:val="28"/>
          <w:szCs w:val="36"/>
        </w:rPr>
        <w:t xml:space="preserve">Please check your work email (coreoccupational.com) for additional information. </w:t>
      </w:r>
    </w:p>
    <w:bookmarkEnd w:id="0"/>
    <w:p w14:paraId="0CA2CD14" w14:textId="77777777" w:rsidR="001729C8" w:rsidRPr="001729C8" w:rsidRDefault="001729C8" w:rsidP="001729C8">
      <w:pPr>
        <w:spacing w:after="0" w:line="240" w:lineRule="auto"/>
        <w:rPr>
          <w:rFonts w:ascii="Garamond" w:eastAsia="Calibri" w:hAnsi="Garamond" w:cs="Calibri"/>
          <w:b/>
          <w:bCs/>
          <w:color w:val="FF0000"/>
        </w:rPr>
      </w:pPr>
    </w:p>
    <w:p w14:paraId="5CA2303C" w14:textId="2F5CBC98" w:rsidR="001729C8" w:rsidRPr="001729C8" w:rsidRDefault="00337EBD" w:rsidP="00337EBD">
      <w:pPr>
        <w:spacing w:after="0" w:line="240" w:lineRule="auto"/>
        <w:jc w:val="center"/>
        <w:rPr>
          <w:rFonts w:ascii="Garamond" w:eastAsia="Calibri" w:hAnsi="Garamond" w:cs="Calibri"/>
          <w:color w:val="555656"/>
          <w:sz w:val="24"/>
          <w:szCs w:val="24"/>
        </w:rPr>
      </w:pPr>
      <w:hyperlink r:id="rId8" w:history="1">
        <w:r w:rsidR="001729C8" w:rsidRPr="00337EBD">
          <w:rPr>
            <w:rFonts w:ascii="Garamond" w:eastAsia="Calibri" w:hAnsi="Garamond" w:cs="Calibri"/>
            <w:color w:val="0563C1"/>
            <w:sz w:val="28"/>
            <w:szCs w:val="24"/>
            <w:u w:val="single"/>
          </w:rPr>
          <w:t>https://www.employeenavigator.com/benefits/Login.aspx</w:t>
        </w:r>
      </w:hyperlink>
    </w:p>
    <w:p w14:paraId="35C38AA7" w14:textId="77777777" w:rsidR="001F3585" w:rsidRDefault="001F3585" w:rsidP="001729C8">
      <w:pPr>
        <w:spacing w:after="0" w:line="240" w:lineRule="auto"/>
        <w:rPr>
          <w:rFonts w:ascii="Garamond" w:eastAsia="Calibri" w:hAnsi="Garamond" w:cs="Calibri"/>
          <w:sz w:val="28"/>
          <w:szCs w:val="28"/>
        </w:rPr>
      </w:pPr>
      <w:bookmarkStart w:id="1" w:name="_GoBack"/>
      <w:bookmarkEnd w:id="1"/>
    </w:p>
    <w:p w14:paraId="7CB6FC7D" w14:textId="3EA75DBA" w:rsidR="001729C8" w:rsidRPr="001729C8" w:rsidRDefault="001729C8" w:rsidP="001729C8">
      <w:pPr>
        <w:spacing w:after="0" w:line="240" w:lineRule="auto"/>
        <w:rPr>
          <w:rFonts w:ascii="Garamond" w:eastAsia="Calibri" w:hAnsi="Garamond" w:cs="Calibri"/>
          <w:sz w:val="28"/>
          <w:szCs w:val="28"/>
        </w:rPr>
      </w:pPr>
      <w:r w:rsidRPr="001729C8">
        <w:rPr>
          <w:rFonts w:ascii="Garamond" w:eastAsia="Calibri" w:hAnsi="Garamond" w:cs="Calibri"/>
          <w:sz w:val="28"/>
          <w:szCs w:val="28"/>
        </w:rPr>
        <w:t>When is the enrollment due?</w:t>
      </w:r>
    </w:p>
    <w:p w14:paraId="1301527B" w14:textId="77777777" w:rsidR="001729C8" w:rsidRPr="001729C8" w:rsidRDefault="001729C8" w:rsidP="001729C8">
      <w:pPr>
        <w:spacing w:after="0" w:line="240" w:lineRule="auto"/>
        <w:rPr>
          <w:rFonts w:ascii="Garamond" w:eastAsia="Calibri" w:hAnsi="Garamond" w:cs="Calibri"/>
          <w:sz w:val="28"/>
          <w:szCs w:val="28"/>
        </w:rPr>
      </w:pPr>
    </w:p>
    <w:p w14:paraId="34C5F0F5" w14:textId="77777777" w:rsidR="001729C8" w:rsidRPr="001729C8" w:rsidRDefault="001729C8" w:rsidP="001729C8">
      <w:pPr>
        <w:numPr>
          <w:ilvl w:val="0"/>
          <w:numId w:val="2"/>
        </w:numPr>
        <w:spacing w:after="0" w:line="240" w:lineRule="auto"/>
        <w:rPr>
          <w:rFonts w:ascii="Garamond" w:eastAsia="Calibri" w:hAnsi="Garamond" w:cs="Calibri"/>
          <w:sz w:val="28"/>
          <w:szCs w:val="28"/>
        </w:rPr>
      </w:pPr>
      <w:r w:rsidRPr="001729C8">
        <w:rPr>
          <w:rFonts w:ascii="Garamond" w:eastAsia="Calibri" w:hAnsi="Garamond" w:cs="Calibri"/>
          <w:sz w:val="28"/>
          <w:szCs w:val="28"/>
        </w:rPr>
        <w:t xml:space="preserve">All online enrollments must be completed, no later than </w:t>
      </w:r>
      <w:r w:rsidRPr="001729C8">
        <w:rPr>
          <w:rFonts w:ascii="Garamond" w:eastAsia="Calibri" w:hAnsi="Garamond" w:cs="Calibri"/>
          <w:b/>
          <w:bCs/>
          <w:sz w:val="28"/>
          <w:szCs w:val="28"/>
        </w:rPr>
        <w:t>two weeks (2)</w:t>
      </w:r>
      <w:r w:rsidRPr="001729C8">
        <w:rPr>
          <w:rFonts w:ascii="Garamond" w:eastAsia="Calibri" w:hAnsi="Garamond" w:cs="Calibri"/>
          <w:sz w:val="28"/>
          <w:szCs w:val="28"/>
        </w:rPr>
        <w:t xml:space="preserve"> prior to start date. </w:t>
      </w:r>
    </w:p>
    <w:p w14:paraId="28B9AA4B" w14:textId="77777777" w:rsidR="001729C8" w:rsidRPr="001729C8" w:rsidRDefault="001729C8" w:rsidP="001729C8">
      <w:pPr>
        <w:spacing w:after="0" w:line="240" w:lineRule="auto"/>
        <w:rPr>
          <w:rFonts w:ascii="Garamond" w:eastAsia="Calibri" w:hAnsi="Garamond" w:cs="Calibri"/>
          <w:sz w:val="28"/>
          <w:szCs w:val="28"/>
        </w:rPr>
      </w:pPr>
    </w:p>
    <w:p w14:paraId="75C6B711" w14:textId="72B5F438" w:rsidR="001729C8" w:rsidRPr="001729C8" w:rsidRDefault="001729C8" w:rsidP="001729C8">
      <w:pPr>
        <w:spacing w:after="0" w:line="240" w:lineRule="auto"/>
        <w:rPr>
          <w:rFonts w:ascii="Garamond" w:eastAsia="Calibri" w:hAnsi="Garamond" w:cs="Calibri"/>
          <w:sz w:val="28"/>
          <w:szCs w:val="28"/>
        </w:rPr>
      </w:pPr>
      <w:r w:rsidRPr="001729C8">
        <w:rPr>
          <w:rFonts w:ascii="Garamond" w:eastAsia="Calibri" w:hAnsi="Garamond" w:cs="Calibri"/>
          <w:sz w:val="28"/>
          <w:szCs w:val="28"/>
        </w:rPr>
        <w:lastRenderedPageBreak/>
        <w:t>Who do I contact with questions?</w:t>
      </w:r>
    </w:p>
    <w:p w14:paraId="6369ED60" w14:textId="77777777" w:rsidR="001729C8" w:rsidRPr="001729C8" w:rsidRDefault="001729C8" w:rsidP="001729C8">
      <w:pPr>
        <w:spacing w:after="0" w:line="240" w:lineRule="auto"/>
        <w:rPr>
          <w:rFonts w:ascii="Garamond" w:eastAsia="Calibri" w:hAnsi="Garamond" w:cs="Calibri"/>
          <w:sz w:val="28"/>
          <w:szCs w:val="28"/>
        </w:rPr>
      </w:pPr>
    </w:p>
    <w:p w14:paraId="2B7E2E97" w14:textId="12151F8D" w:rsidR="001729C8" w:rsidRDefault="001729C8" w:rsidP="001729C8">
      <w:pPr>
        <w:numPr>
          <w:ilvl w:val="0"/>
          <w:numId w:val="2"/>
        </w:numPr>
        <w:spacing w:after="0" w:line="240" w:lineRule="auto"/>
        <w:rPr>
          <w:rFonts w:ascii="Garamond" w:eastAsia="Calibri" w:hAnsi="Garamond" w:cs="Calibri"/>
          <w:sz w:val="28"/>
          <w:szCs w:val="28"/>
        </w:rPr>
      </w:pPr>
      <w:r w:rsidRPr="001729C8">
        <w:rPr>
          <w:rFonts w:ascii="Garamond" w:eastAsia="Calibri" w:hAnsi="Garamond" w:cs="Calibri"/>
          <w:sz w:val="28"/>
          <w:szCs w:val="28"/>
        </w:rPr>
        <w:t xml:space="preserve">Contact </w:t>
      </w:r>
      <w:r w:rsidRPr="001729C8">
        <w:rPr>
          <w:rFonts w:ascii="Garamond" w:eastAsia="Calibri" w:hAnsi="Garamond" w:cs="Calibri"/>
          <w:b/>
          <w:bCs/>
          <w:sz w:val="28"/>
          <w:szCs w:val="28"/>
        </w:rPr>
        <w:t>Misha Jackson or Mandy Nelson at 225.756.2243</w:t>
      </w:r>
      <w:r w:rsidR="001F3585">
        <w:rPr>
          <w:rFonts w:ascii="Garamond" w:eastAsia="Calibri" w:hAnsi="Garamond" w:cs="Calibri"/>
          <w:b/>
          <w:bCs/>
          <w:sz w:val="28"/>
          <w:szCs w:val="28"/>
        </w:rPr>
        <w:t xml:space="preserve"> </w:t>
      </w:r>
      <w:r w:rsidRPr="001729C8">
        <w:rPr>
          <w:rFonts w:ascii="Garamond" w:eastAsia="Calibri" w:hAnsi="Garamond" w:cs="Calibri"/>
          <w:sz w:val="28"/>
          <w:szCs w:val="28"/>
        </w:rPr>
        <w:t>with any questions you may have.</w:t>
      </w:r>
    </w:p>
    <w:p w14:paraId="4F682C87" w14:textId="6A811BBF" w:rsidR="00161B58" w:rsidRDefault="00161B58" w:rsidP="00161B58">
      <w:pPr>
        <w:spacing w:after="0" w:line="240" w:lineRule="auto"/>
        <w:rPr>
          <w:rFonts w:ascii="Garamond" w:eastAsia="Calibri" w:hAnsi="Garamond" w:cs="Calibri"/>
          <w:sz w:val="28"/>
          <w:szCs w:val="28"/>
        </w:rPr>
      </w:pPr>
    </w:p>
    <w:p w14:paraId="3721A277" w14:textId="1C67AA6D" w:rsidR="00161B58" w:rsidRPr="00337EBD" w:rsidRDefault="00161B58" w:rsidP="00161B58">
      <w:pPr>
        <w:spacing w:after="0" w:line="240" w:lineRule="auto"/>
        <w:rPr>
          <w:rFonts w:ascii="Garamond" w:eastAsia="Calibri" w:hAnsi="Garamond" w:cs="Times New Roman"/>
          <w:b/>
          <w:bCs/>
          <w:color w:val="FF0000"/>
          <w:sz w:val="32"/>
          <w:szCs w:val="40"/>
        </w:rPr>
      </w:pPr>
      <w:r w:rsidRPr="00337EBD">
        <w:rPr>
          <w:rFonts w:ascii="Garamond" w:eastAsia="Calibri" w:hAnsi="Garamond" w:cs="Times New Roman"/>
          <w:b/>
          <w:bCs/>
          <w:color w:val="FF0000"/>
          <w:sz w:val="28"/>
          <w:szCs w:val="36"/>
        </w:rPr>
        <w:t>Please check your work email (</w:t>
      </w:r>
      <w:r w:rsidR="003527FF" w:rsidRPr="00337EBD">
        <w:rPr>
          <w:rFonts w:ascii="Garamond" w:eastAsia="Calibri" w:hAnsi="Garamond" w:cs="Times New Roman"/>
          <w:b/>
          <w:bCs/>
          <w:color w:val="FF0000"/>
          <w:sz w:val="28"/>
          <w:szCs w:val="36"/>
        </w:rPr>
        <w:t>@</w:t>
      </w:r>
      <w:r w:rsidRPr="00337EBD">
        <w:rPr>
          <w:rFonts w:ascii="Garamond" w:eastAsia="Calibri" w:hAnsi="Garamond" w:cs="Times New Roman"/>
          <w:b/>
          <w:bCs/>
          <w:color w:val="FF0000"/>
          <w:sz w:val="28"/>
          <w:szCs w:val="36"/>
        </w:rPr>
        <w:t xml:space="preserve">coreoccupational.com) for additional information and confirmations. </w:t>
      </w:r>
    </w:p>
    <w:p w14:paraId="76124D05" w14:textId="77777777" w:rsidR="00161B58" w:rsidRPr="00161B58" w:rsidRDefault="00161B58" w:rsidP="00161B58">
      <w:pPr>
        <w:spacing w:after="0" w:line="240" w:lineRule="auto"/>
        <w:rPr>
          <w:rFonts w:ascii="Garamond" w:eastAsia="Calibri" w:hAnsi="Garamond" w:cs="Calibri"/>
          <w:sz w:val="28"/>
          <w:szCs w:val="28"/>
        </w:rPr>
      </w:pPr>
    </w:p>
    <w:p w14:paraId="22CE290E" w14:textId="448D4A65" w:rsidR="001729C8" w:rsidRPr="00337EBD" w:rsidRDefault="001729C8" w:rsidP="001729C8">
      <w:pPr>
        <w:spacing w:after="0" w:line="240" w:lineRule="auto"/>
        <w:rPr>
          <w:rFonts w:ascii="Garamond" w:eastAsia="Calibri" w:hAnsi="Garamond" w:cs="Calibri"/>
          <w:b/>
          <w:bCs/>
          <w:sz w:val="24"/>
          <w:szCs w:val="32"/>
        </w:rPr>
      </w:pPr>
      <w:r w:rsidRPr="00337EBD">
        <w:rPr>
          <w:rFonts w:ascii="Garamond" w:eastAsia="Calibri" w:hAnsi="Garamond" w:cs="Calibri"/>
          <w:b/>
          <w:bCs/>
          <w:sz w:val="24"/>
          <w:szCs w:val="32"/>
        </w:rPr>
        <w:t xml:space="preserve">Once again, we are excited to have you as part of our team. </w:t>
      </w:r>
    </w:p>
    <w:p w14:paraId="5A09BB87" w14:textId="77777777" w:rsidR="001729C8" w:rsidRPr="00337EBD" w:rsidRDefault="001729C8" w:rsidP="001729C8">
      <w:pPr>
        <w:spacing w:after="0" w:line="240" w:lineRule="auto"/>
        <w:rPr>
          <w:rFonts w:ascii="Garamond" w:eastAsia="Calibri" w:hAnsi="Garamond" w:cs="Calibri"/>
          <w:b/>
          <w:bCs/>
          <w:sz w:val="24"/>
          <w:szCs w:val="32"/>
        </w:rPr>
      </w:pPr>
      <w:r w:rsidRPr="00337EBD">
        <w:rPr>
          <w:rFonts w:ascii="Garamond" w:eastAsia="Calibri" w:hAnsi="Garamond" w:cs="Calibri"/>
          <w:b/>
          <w:bCs/>
          <w:sz w:val="24"/>
          <w:szCs w:val="32"/>
        </w:rPr>
        <w:t>Have a great day!</w:t>
      </w:r>
    </w:p>
    <w:p w14:paraId="426C01C9" w14:textId="77777777" w:rsidR="001729C8" w:rsidRPr="001729C8" w:rsidRDefault="001729C8" w:rsidP="001729C8">
      <w:pPr>
        <w:spacing w:after="0" w:line="240" w:lineRule="auto"/>
        <w:rPr>
          <w:rFonts w:ascii="Verdana" w:eastAsia="Calibri" w:hAnsi="Verdana" w:cs="Calibri"/>
          <w:sz w:val="18"/>
          <w:szCs w:val="18"/>
        </w:rPr>
      </w:pPr>
    </w:p>
    <w:p w14:paraId="3C33438C" w14:textId="77777777" w:rsidR="001F645F" w:rsidRDefault="001F645F"/>
    <w:sectPr w:rsidR="001F645F" w:rsidSect="00337EBD">
      <w:pgSz w:w="12240" w:h="15840"/>
      <w:pgMar w:top="36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E22CD"/>
    <w:multiLevelType w:val="hybridMultilevel"/>
    <w:tmpl w:val="A3A0DA7E"/>
    <w:lvl w:ilvl="0" w:tplc="9EBC1E3E">
      <w:start w:val="1"/>
      <w:numFmt w:val="decimal"/>
      <w:lvlText w:val="%1."/>
      <w:lvlJc w:val="left"/>
      <w:pPr>
        <w:ind w:left="810" w:hanging="360"/>
      </w:pPr>
      <w:rPr>
        <w:b/>
        <w:color w:val="auto"/>
        <w:sz w:val="28"/>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5D402182"/>
    <w:multiLevelType w:val="hybridMultilevel"/>
    <w:tmpl w:val="6418867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2NTQxNDM3tDAxsLRQ0lEKTi0uzszPAykwqgUAw5yf5iwAAAA="/>
  </w:docVars>
  <w:rsids>
    <w:rsidRoot w:val="00F42C6F"/>
    <w:rsid w:val="00161B58"/>
    <w:rsid w:val="001729C8"/>
    <w:rsid w:val="001F3585"/>
    <w:rsid w:val="001F645F"/>
    <w:rsid w:val="00337EBD"/>
    <w:rsid w:val="003527FF"/>
    <w:rsid w:val="003D60D8"/>
    <w:rsid w:val="00BB48A1"/>
    <w:rsid w:val="00F4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C015"/>
  <w15:chartTrackingRefBased/>
  <w15:docId w15:val="{2564E5A7-F0E7-4F78-9A36-6B80C7DA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585"/>
    <w:rPr>
      <w:color w:val="0563C1" w:themeColor="hyperlink"/>
      <w:u w:val="single"/>
    </w:rPr>
  </w:style>
  <w:style w:type="character" w:customStyle="1" w:styleId="UnresolvedMention">
    <w:name w:val="Unresolved Mention"/>
    <w:basedOn w:val="DefaultParagraphFont"/>
    <w:uiPriority w:val="99"/>
    <w:semiHidden/>
    <w:unhideWhenUsed/>
    <w:rsid w:val="001F35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ployeenavigator.com/benefits/Login.aspx" TargetMode="External"/><Relationship Id="rId3" Type="http://schemas.openxmlformats.org/officeDocument/2006/relationships/settings" Target="settings.xml"/><Relationship Id="rId7" Type="http://schemas.openxmlformats.org/officeDocument/2006/relationships/hyperlink" Target="https://www.employeenavigator.com/benefits/Login/Registr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videobenefitsguy.com/login.aspx?uname=846b8801-7ffc-4b5d-9d2e-79f49bf5b0b7&amp;pword=f498e180-e982-485e-817f-68a32f9f2cd6" TargetMode="External"/><Relationship Id="rId5" Type="http://schemas.openxmlformats.org/officeDocument/2006/relationships/hyperlink" Target="https://www.employeenavigator.com/benefits/Login.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Verma Systems</dc:creator>
  <cp:keywords/>
  <dc:description/>
  <cp:lastModifiedBy>Mandy Nelson</cp:lastModifiedBy>
  <cp:revision>3</cp:revision>
  <dcterms:created xsi:type="dcterms:W3CDTF">2018-05-09T14:58:00Z</dcterms:created>
  <dcterms:modified xsi:type="dcterms:W3CDTF">2018-05-09T15:10:00Z</dcterms:modified>
</cp:coreProperties>
</file>